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43" w:rsidRDefault="004E2643" w:rsidP="004E2643">
      <w:pPr>
        <w:pStyle w:val="ConsPlusNormal"/>
        <w:widowControl/>
        <w:ind w:firstLine="0"/>
        <w:jc w:val="both"/>
      </w:pPr>
    </w:p>
    <w:p w:rsidR="004E2643" w:rsidRDefault="004E2643" w:rsidP="004E2643">
      <w:pPr>
        <w:pStyle w:val="ConsPlusNonformat"/>
        <w:widowControl/>
      </w:pPr>
      <w:r>
        <w:t xml:space="preserve">                    ПЕРЕДАТОЧНОЕ РАСПОРЯЖЕНИЕ</w:t>
      </w:r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  <w:jc w:val="both"/>
      </w:pPr>
      <w:r>
        <w:t xml:space="preserve">┌──────────────────────────────┐  </w:t>
      </w:r>
      <w:proofErr w:type="spellStart"/>
      <w:r>
        <w:t>┌──────────────────────────────┐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│Служебные</w:t>
      </w:r>
      <w:proofErr w:type="spellEnd"/>
      <w:r>
        <w:t xml:space="preserve"> отметки </w:t>
      </w:r>
      <w:proofErr w:type="spellStart"/>
      <w:r>
        <w:t>регистратора│</w:t>
      </w:r>
      <w:proofErr w:type="spellEnd"/>
      <w:r>
        <w:t xml:space="preserve">  </w:t>
      </w:r>
      <w:proofErr w:type="spellStart"/>
      <w:r>
        <w:t>│Служебные</w:t>
      </w:r>
      <w:proofErr w:type="spellEnd"/>
      <w:r>
        <w:t xml:space="preserve"> отметки </w:t>
      </w:r>
      <w:proofErr w:type="spellStart"/>
      <w:r>
        <w:t>регистратора│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└──────────────────────────────┘  </w:t>
      </w:r>
      <w:proofErr w:type="spellStart"/>
      <w:r>
        <w:t>└──────────────────────────────┘</w:t>
      </w:r>
      <w:proofErr w:type="spellEnd"/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</w:pPr>
      <w:r>
        <w:t xml:space="preserve">    Настоящим   просим   перерегистрировать  с </w:t>
      </w:r>
      <w:proofErr w:type="gramStart"/>
      <w:r>
        <w:t>ЗАРЕГИСТРИРОВАННОГО</w:t>
      </w:r>
      <w:proofErr w:type="gramEnd"/>
    </w:p>
    <w:p w:rsidR="004E2643" w:rsidRDefault="004E2643" w:rsidP="004E2643">
      <w:pPr>
        <w:pStyle w:val="ConsPlusNonformat"/>
        <w:widowControl/>
      </w:pPr>
      <w:r>
        <w:t>ЛИЦА, ПЕРЕДАЮЩЕГО ЦЕННЫЕ БУМАГИ, НА ЛИЦО,  НА СЧЕТ КОТОРОГО ДОЛЖНЫ</w:t>
      </w:r>
    </w:p>
    <w:p w:rsidR="004E2643" w:rsidRDefault="004E2643" w:rsidP="004E2643">
      <w:pPr>
        <w:pStyle w:val="ConsPlusNonformat"/>
        <w:widowControl/>
      </w:pPr>
      <w:r>
        <w:t>БЫТЬ ЗАЧИСЛЕНЫ ЦЕННЫЕ БУМАГИ, следующие ценные бумаги:</w:t>
      </w:r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│полное</w:t>
      </w:r>
      <w:proofErr w:type="spellEnd"/>
      <w:r>
        <w:t xml:space="preserve"> наименование эмитента: 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│вид</w:t>
      </w:r>
      <w:proofErr w:type="spellEnd"/>
      <w:r>
        <w:t>, категория (тип) ценных бумаг: 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│государственный</w:t>
      </w:r>
      <w:proofErr w:type="spellEnd"/>
      <w:r>
        <w:t xml:space="preserve"> регистрационный номер выпуска: 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│количество</w:t>
      </w:r>
      <w:proofErr w:type="spellEnd"/>
      <w:r>
        <w:t xml:space="preserve">: _______________________________________________ </w:t>
      </w:r>
      <w:proofErr w:type="spellStart"/>
      <w:r>
        <w:t>штук│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│_______________________________________________________ </w:t>
      </w:r>
      <w:proofErr w:type="spellStart"/>
      <w:r>
        <w:t>прописью│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                                 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                 ВЫШЕУКАЗАННЫЕ ЦЕННЫЕ БУМАГИ: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                                 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│┌───┐ не </w:t>
      </w:r>
      <w:proofErr w:type="gramStart"/>
      <w:r>
        <w:t>обременены</w:t>
      </w:r>
      <w:proofErr w:type="gramEnd"/>
      <w:r>
        <w:t xml:space="preserve"> никакими            ┌───┐ являются </w:t>
      </w:r>
      <w:proofErr w:type="spellStart"/>
      <w:r>
        <w:t>предметом│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│└───┘ обязательствами                   └───┘ залога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    ОСНОВАНИЕМ ДЛЯ ВНЕСЕНИЯ  ЗАПИСИ  В РЕЕСТР ЯВЛЯЕТСЯ СЛЕДУЮЩИЙ│</w:t>
      </w:r>
    </w:p>
    <w:p w:rsidR="004E2643" w:rsidRDefault="004E2643" w:rsidP="004E2643">
      <w:pPr>
        <w:pStyle w:val="ConsPlusNonformat"/>
        <w:widowControl/>
        <w:jc w:val="both"/>
      </w:pPr>
      <w:r>
        <w:t>│ДОКУМЕНТ:                                                       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│название</w:t>
      </w:r>
      <w:proofErr w:type="spellEnd"/>
      <w:r>
        <w:t xml:space="preserve"> и реквизиты документа: 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│цена</w:t>
      </w:r>
      <w:proofErr w:type="spellEnd"/>
      <w:r>
        <w:t xml:space="preserve"> сделки: ____________________________________________ </w:t>
      </w:r>
      <w:proofErr w:type="spellStart"/>
      <w:r>
        <w:t>рублей│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│_______________________________________________________ </w:t>
      </w:r>
      <w:proofErr w:type="spellStart"/>
      <w:r>
        <w:t>прописью│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4E2643" w:rsidRDefault="004E2643" w:rsidP="004E2643">
      <w:pPr>
        <w:pStyle w:val="ConsPlusNonformat"/>
        <w:widowControl/>
        <w:jc w:val="both"/>
      </w:pPr>
      <w:r>
        <w:t>│       ЗАРЕГИСТРИРОВАННОЕ ЛИЦО, ПЕРЕДАЮЩЕЕ ЦЕННЫЕ БУМАГИ        │</w:t>
      </w:r>
    </w:p>
    <w:p w:rsidR="004E2643" w:rsidRDefault="004E2643" w:rsidP="004E2643">
      <w:pPr>
        <w:pStyle w:val="ConsPlusNonformat"/>
        <w:widowControl/>
        <w:jc w:val="both"/>
      </w:pPr>
      <w:r>
        <w:t>│ ┌─┐ владелец  ┌─┐ номинальный  ┌─┐ доверительный  ┌──────────┐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│ └─┘           </w:t>
      </w:r>
      <w:proofErr w:type="spellStart"/>
      <w:r>
        <w:t>└─┘</w:t>
      </w:r>
      <w:proofErr w:type="spellEnd"/>
      <w:r>
        <w:t xml:space="preserve"> </w:t>
      </w:r>
      <w:proofErr w:type="gramStart"/>
      <w:r>
        <w:t>держатель</w:t>
      </w:r>
      <w:proofErr w:type="gramEnd"/>
      <w:r>
        <w:t xml:space="preserve">    └─┘ управляющий    </w:t>
      </w:r>
      <w:proofErr w:type="spellStart"/>
      <w:r>
        <w:t>│номер</w:t>
      </w:r>
      <w:proofErr w:type="spellEnd"/>
      <w:r>
        <w:t xml:space="preserve"> </w:t>
      </w:r>
      <w:proofErr w:type="spellStart"/>
      <w:r>
        <w:t>лиц.│</w:t>
      </w:r>
      <w:proofErr w:type="spellEnd"/>
      <w:r>
        <w:t xml:space="preserve">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                     </w:t>
      </w:r>
      <w:proofErr w:type="spellStart"/>
      <w:r>
        <w:t>│счета</w:t>
      </w:r>
      <w:proofErr w:type="spellEnd"/>
      <w:r>
        <w:t xml:space="preserve">     │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                                                   └──────────┘ │</w:t>
      </w:r>
    </w:p>
    <w:p w:rsidR="004E2643" w:rsidRDefault="004E2643" w:rsidP="004E2643">
      <w:pPr>
        <w:pStyle w:val="ConsPlusNonformat"/>
        <w:widowControl/>
        <w:jc w:val="both"/>
      </w:pPr>
      <w:r>
        <w:t>│Ф.И.О. (полное наименование):                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удостоверяющего документа:      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│номер</w:t>
      </w:r>
      <w:proofErr w:type="spellEnd"/>
      <w:r>
        <w:t xml:space="preserve"> документа:        серия:        дата выдачи (регистрации):│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  ___________  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органа, осуществившего выдачу (регистрацию):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0"/>
      </w:tblGrid>
      <w:tr w:rsidR="004E2643" w:rsidTr="001B4114">
        <w:tblPrEx>
          <w:tblCellMar>
            <w:top w:w="0" w:type="dxa"/>
            <w:bottom w:w="0" w:type="dxa"/>
          </w:tblCellMar>
        </w:tblPrEx>
        <w:tc>
          <w:tcPr>
            <w:tcW w:w="7800" w:type="dxa"/>
          </w:tcPr>
          <w:p w:rsidR="004E2643" w:rsidRDefault="004E2643" w:rsidP="001B4114">
            <w:pPr>
              <w:pStyle w:val="ConsPlusNonformat"/>
              <w:widowControl/>
              <w:jc w:val="both"/>
            </w:pPr>
          </w:p>
          <w:p w:rsidR="004E2643" w:rsidRDefault="004E2643" w:rsidP="001B4114">
            <w:pPr>
              <w:pStyle w:val="ConsPlusNonformat"/>
              <w:widowControl/>
              <w:jc w:val="both"/>
            </w:pPr>
          </w:p>
        </w:tc>
      </w:tr>
    </w:tbl>
    <w:p w:rsidR="004E2643" w:rsidRDefault="004E2643" w:rsidP="004E2643">
      <w:pPr>
        <w:pStyle w:val="ConsPlusNonformat"/>
        <w:widowControl/>
        <w:jc w:val="both"/>
      </w:pPr>
    </w:p>
    <w:p w:rsidR="004E2643" w:rsidRDefault="004E2643" w:rsidP="004E2643">
      <w:pPr>
        <w:pStyle w:val="ConsPlusNonformat"/>
        <w:widowControl/>
        <w:jc w:val="both"/>
      </w:pPr>
    </w:p>
    <w:p w:rsidR="004E2643" w:rsidRDefault="004E2643" w:rsidP="004E2643">
      <w:pPr>
        <w:pStyle w:val="ConsPlusNonformat"/>
        <w:widowControl/>
        <w:jc w:val="both"/>
      </w:pPr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┌────────────────────────────────────────────────────────────────┐</w:t>
      </w:r>
    </w:p>
    <w:p w:rsidR="004E2643" w:rsidRDefault="004E2643" w:rsidP="004E2643">
      <w:pPr>
        <w:pStyle w:val="ConsPlusNonformat"/>
        <w:widowControl/>
        <w:jc w:val="both"/>
      </w:pPr>
      <w:r>
        <w:t>│   ЛИЦО, НА СЧЕТ КОТОРОГО ДОЛЖНЫ БЫТЬ ЗАЧИСЛЕНЫ ЦЕННЫЕ БУМАГИ   │</w:t>
      </w:r>
    </w:p>
    <w:p w:rsidR="004E2643" w:rsidRDefault="004E2643" w:rsidP="004E2643">
      <w:pPr>
        <w:pStyle w:val="ConsPlusNonformat"/>
        <w:widowControl/>
        <w:jc w:val="both"/>
      </w:pPr>
      <w:r>
        <w:t>│ ┌─┐ владелец  ┌─┐ номинальный  ┌─┐ доверительный  ┌──────────┐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│ └─┘           </w:t>
      </w:r>
      <w:proofErr w:type="spellStart"/>
      <w:r>
        <w:t>└─┘</w:t>
      </w:r>
      <w:proofErr w:type="spellEnd"/>
      <w:r>
        <w:t xml:space="preserve"> </w:t>
      </w:r>
      <w:proofErr w:type="gramStart"/>
      <w:r>
        <w:t>держатель</w:t>
      </w:r>
      <w:proofErr w:type="gramEnd"/>
      <w:r>
        <w:t xml:space="preserve">    └─┘ управляющий    </w:t>
      </w:r>
      <w:proofErr w:type="spellStart"/>
      <w:r>
        <w:t>│номер</w:t>
      </w:r>
      <w:proofErr w:type="spellEnd"/>
      <w:r>
        <w:t xml:space="preserve"> </w:t>
      </w:r>
      <w:proofErr w:type="spellStart"/>
      <w:r>
        <w:t>лиц.│</w:t>
      </w:r>
      <w:proofErr w:type="spellEnd"/>
      <w:r>
        <w:t xml:space="preserve">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                     </w:t>
      </w:r>
      <w:proofErr w:type="spellStart"/>
      <w:r>
        <w:t>│счета</w:t>
      </w:r>
      <w:proofErr w:type="spellEnd"/>
      <w:r>
        <w:t xml:space="preserve">     │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│                              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                                                   └──────────┘ │</w:t>
      </w:r>
    </w:p>
    <w:p w:rsidR="004E2643" w:rsidRDefault="004E2643" w:rsidP="004E2643">
      <w:pPr>
        <w:pStyle w:val="ConsPlusNonformat"/>
        <w:widowControl/>
        <w:jc w:val="both"/>
      </w:pPr>
      <w:r>
        <w:t>│Ф.И.О. (полное наименование):                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удостоверяющего документа:      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│номер</w:t>
      </w:r>
      <w:proofErr w:type="spellEnd"/>
      <w:r>
        <w:t xml:space="preserve"> документа:        серия:        дата выдачи (регистрации):│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  ___________  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органа, осуществившего выдачу (регистрацию):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4E2643" w:rsidRDefault="004E2643" w:rsidP="004E2643">
      <w:pPr>
        <w:pStyle w:val="ConsPlusNonformat"/>
        <w:widowControl/>
        <w:jc w:val="both"/>
      </w:pPr>
      <w:r>
        <w:t>│                  УПОЛНОМОЧЕННЫЙ ПРЕДСТАВИТЕЛЬ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│Ф.И.О.                                       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удостоверяющего документа:                  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│номер</w:t>
      </w:r>
      <w:proofErr w:type="spellEnd"/>
      <w:r>
        <w:t xml:space="preserve"> документа:             серия:                 дата </w:t>
      </w:r>
      <w:proofErr w:type="spellStart"/>
      <w:r>
        <w:t>выдачи:│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>│___________________  ___________  ______________________________│</w:t>
      </w:r>
    </w:p>
    <w:p w:rsidR="004E2643" w:rsidRDefault="004E2643" w:rsidP="004E2643">
      <w:pPr>
        <w:pStyle w:val="ConsPlusNonformat"/>
        <w:widowControl/>
        <w:jc w:val="both"/>
      </w:pPr>
      <w:proofErr w:type="spellStart"/>
      <w:r>
        <w:t>│наименование</w:t>
      </w:r>
      <w:proofErr w:type="spellEnd"/>
      <w:r>
        <w:t xml:space="preserve"> органа, осуществившего выдачу (регистрацию):       │</w:t>
      </w:r>
    </w:p>
    <w:p w:rsidR="004E2643" w:rsidRDefault="004E2643" w:rsidP="004E2643">
      <w:pPr>
        <w:pStyle w:val="ConsPlusNonformat"/>
        <w:widowControl/>
        <w:jc w:val="both"/>
      </w:pPr>
      <w:r>
        <w:t>│________________________________________________________________│</w:t>
      </w:r>
    </w:p>
    <w:p w:rsidR="004E2643" w:rsidRDefault="004E2643" w:rsidP="004E2643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4E2643" w:rsidRDefault="004E2643" w:rsidP="004E2643">
      <w:pPr>
        <w:pStyle w:val="ConsPlusNonformat"/>
        <w:widowControl/>
      </w:pPr>
    </w:p>
    <w:p w:rsidR="004E2643" w:rsidRDefault="004E2643" w:rsidP="004E2643">
      <w:pPr>
        <w:pStyle w:val="ConsPlusNonformat"/>
        <w:widowControl/>
        <w:jc w:val="both"/>
      </w:pPr>
      <w:r>
        <w:t xml:space="preserve">                       ┌───────────────────────────────────────────┐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      Подпись          │       </w:t>
      </w:r>
      <w:proofErr w:type="gramStart"/>
      <w:r>
        <w:t>Подпись</w:t>
      </w:r>
      <w:proofErr w:type="gramEnd"/>
      <w:r>
        <w:t xml:space="preserve">        </w:t>
      </w:r>
      <w:proofErr w:type="spellStart"/>
      <w:r>
        <w:t>Подпись</w:t>
      </w:r>
      <w:proofErr w:type="spellEnd"/>
      <w:r>
        <w:t xml:space="preserve"> лица, на </w:t>
      </w:r>
      <w:proofErr w:type="spellStart"/>
      <w:r>
        <w:t>счет│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зарегистрированного    </w:t>
      </w:r>
      <w:proofErr w:type="spellStart"/>
      <w:r>
        <w:t>│</w:t>
      </w:r>
      <w:proofErr w:type="gramStart"/>
      <w:r>
        <w:t>зарегистрированного</w:t>
      </w:r>
      <w:proofErr w:type="spellEnd"/>
      <w:proofErr w:type="gramEnd"/>
      <w:r>
        <w:t xml:space="preserve">   которого должны быть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 лица, передающего     </w:t>
      </w:r>
      <w:proofErr w:type="spellStart"/>
      <w:r>
        <w:t>│залогодержателя</w:t>
      </w:r>
      <w:proofErr w:type="spellEnd"/>
      <w:r>
        <w:t xml:space="preserve"> или     зачислены ценные  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ценные бумаги, или его </w:t>
      </w:r>
      <w:proofErr w:type="spellStart"/>
      <w:r>
        <w:t>│</w:t>
      </w:r>
      <w:proofErr w:type="gramStart"/>
      <w:r>
        <w:t>его</w:t>
      </w:r>
      <w:proofErr w:type="spellEnd"/>
      <w:proofErr w:type="gramEnd"/>
      <w:r>
        <w:t xml:space="preserve"> уполномоченного      бумаги, или его  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  уполномоченного      │   представителя         уполномоченного  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   представителя       │                          </w:t>
      </w:r>
      <w:proofErr w:type="gramStart"/>
      <w:r>
        <w:t>представителя</w:t>
      </w:r>
      <w:proofErr w:type="gramEnd"/>
      <w:r>
        <w:t xml:space="preserve">   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                       │                                           </w:t>
      </w:r>
      <w:proofErr w:type="spellStart"/>
      <w:r>
        <w:t>│</w:t>
      </w:r>
      <w:proofErr w:type="spellEnd"/>
    </w:p>
    <w:p w:rsidR="004E2643" w:rsidRDefault="004E2643" w:rsidP="004E2643">
      <w:pPr>
        <w:pStyle w:val="ConsPlusNonformat"/>
        <w:widowControl/>
        <w:jc w:val="both"/>
      </w:pPr>
      <w:r>
        <w:t xml:space="preserve">       М.П.            │        М.П.                   М.П.        │</w:t>
      </w:r>
    </w:p>
    <w:p w:rsidR="004E2643" w:rsidRDefault="004E2643" w:rsidP="004E2643">
      <w:pPr>
        <w:pStyle w:val="ConsPlusNonformat"/>
        <w:widowControl/>
        <w:jc w:val="both"/>
      </w:pPr>
      <w:r>
        <w:t xml:space="preserve">                       └───────────────────────────────────────────┘</w:t>
      </w:r>
    </w:p>
    <w:p w:rsidR="004E2643" w:rsidRDefault="004E2643" w:rsidP="004E2643">
      <w:pPr>
        <w:pStyle w:val="ConsPlusNormal"/>
        <w:widowControl/>
        <w:ind w:firstLine="0"/>
        <w:jc w:val="both"/>
      </w:pPr>
    </w:p>
    <w:p w:rsidR="004E2643" w:rsidRDefault="004E2643" w:rsidP="004E2643">
      <w:pPr>
        <w:pStyle w:val="ConsPlusNormal"/>
        <w:widowControl/>
        <w:ind w:firstLine="540"/>
        <w:jc w:val="both"/>
      </w:pPr>
      <w:r>
        <w:t>Примечание. Поле "номер лицевого счета" (выделено серым фоном) должно заполняться только в случае наличия у ЗАРЕГИСТРИРОВАННОГО ЛИЦА, ПЕРЕДАЮЩЕГО ЦЕННЫЕ БУМАГИ, и (или) ЛИЦА, НА СЧЕТ КОТОРОГО ДОЛЖНЫ БЫТЬ ЗАЧИСЛЕНЫ ЦЕННЫЕ БУМАГИ, нескольких лицевых счетов в реестре.</w:t>
      </w:r>
    </w:p>
    <w:p w:rsidR="00000000" w:rsidRPr="004E2643" w:rsidRDefault="004E2643" w:rsidP="004E2643">
      <w:pPr>
        <w:pStyle w:val="ConsPlusNormal"/>
        <w:widowControl/>
        <w:ind w:firstLine="540"/>
        <w:jc w:val="both"/>
      </w:pPr>
      <w:r>
        <w:t>Поля "Подпись зарегистрированного залогодержателя или его уполномоченного представителя", "Подпись лица, на счет которого должны быть зачислены ценные бумаги, или его уполномоченного представителя" (выделены серым фоном) должны заполняться только в случае внесения в реестр записи о передаче заложенных ценных бумаг.</w:t>
      </w:r>
    </w:p>
    <w:sectPr w:rsidR="00000000" w:rsidRPr="004E2643" w:rsidSect="00362E36">
      <w:headerReference w:type="default" r:id="rId6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43" w:rsidRPr="004E2643" w:rsidRDefault="004E2643" w:rsidP="004E264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E2643" w:rsidRPr="004E2643" w:rsidRDefault="004E2643" w:rsidP="004E264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43" w:rsidRPr="004E2643" w:rsidRDefault="004E2643" w:rsidP="004E264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E2643" w:rsidRPr="004E2643" w:rsidRDefault="004E2643" w:rsidP="004E2643">
      <w:pPr>
        <w:pStyle w:val="ConsPlusNonforma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43" w:rsidRPr="00CD493B" w:rsidRDefault="004E2643" w:rsidP="004E2643">
    <w:pPr>
      <w:spacing w:after="0" w:line="240" w:lineRule="auto"/>
      <w:jc w:val="right"/>
      <w:rPr>
        <w:sz w:val="16"/>
        <w:szCs w:val="16"/>
      </w:rPr>
    </w:pPr>
    <w:r w:rsidRPr="00CD493B">
      <w:rPr>
        <w:sz w:val="16"/>
        <w:szCs w:val="16"/>
      </w:rPr>
      <w:t>Приложение №3 к Правилам ведения реестра</w:t>
    </w:r>
  </w:p>
  <w:p w:rsidR="004E2643" w:rsidRPr="00CD493B" w:rsidRDefault="004E2643" w:rsidP="004E2643">
    <w:pPr>
      <w:spacing w:after="0" w:line="240" w:lineRule="auto"/>
      <w:jc w:val="right"/>
      <w:rPr>
        <w:sz w:val="16"/>
        <w:szCs w:val="16"/>
      </w:rPr>
    </w:pPr>
    <w:r w:rsidRPr="00CD493B">
      <w:rPr>
        <w:sz w:val="16"/>
        <w:szCs w:val="16"/>
      </w:rPr>
      <w:t xml:space="preserve"> владельцев именных ценных бумаг ЗАО «Медицинский центр «</w:t>
    </w:r>
    <w:proofErr w:type="spellStart"/>
    <w:r w:rsidRPr="00CD493B">
      <w:rPr>
        <w:sz w:val="16"/>
        <w:szCs w:val="16"/>
      </w:rPr>
      <w:t>Миасский</w:t>
    </w:r>
    <w:proofErr w:type="spellEnd"/>
    <w:r w:rsidRPr="00CD493B">
      <w:rPr>
        <w:sz w:val="16"/>
        <w:szCs w:val="16"/>
      </w:rPr>
      <w:t>»» от 15.11.2010 г.</w:t>
    </w:r>
  </w:p>
  <w:p w:rsidR="004E2643" w:rsidRDefault="004E2643" w:rsidP="004E26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3"/>
    <w:rsid w:val="004E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E2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643"/>
  </w:style>
  <w:style w:type="paragraph" w:styleId="a5">
    <w:name w:val="footer"/>
    <w:basedOn w:val="a"/>
    <w:link w:val="a6"/>
    <w:uiPriority w:val="99"/>
    <w:semiHidden/>
    <w:unhideWhenUsed/>
    <w:rsid w:val="004E2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5799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2011-02-09T12:56:00Z</dcterms:created>
  <dcterms:modified xsi:type="dcterms:W3CDTF">2011-02-09T12:58:00Z</dcterms:modified>
</cp:coreProperties>
</file>